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1156"/>
        <w:gridCol w:w="1842"/>
        <w:gridCol w:w="2017"/>
        <w:gridCol w:w="3495"/>
        <w:gridCol w:w="3608"/>
        <w:gridCol w:w="1443"/>
      </w:tblGrid>
      <w:tr w:rsidR="009E4CE6" w:rsidRPr="005871DB" w14:paraId="5DAC09C4" w14:textId="77777777">
        <w:trPr>
          <w:trHeight w:val="335"/>
        </w:trPr>
        <w:tc>
          <w:tcPr>
            <w:tcW w:w="14691" w:type="dxa"/>
            <w:gridSpan w:val="7"/>
          </w:tcPr>
          <w:p w14:paraId="51065A89" w14:textId="77777777" w:rsidR="009E4CE6" w:rsidRPr="005871DB" w:rsidRDefault="009E4CE6" w:rsidP="005871DB">
            <w:pPr>
              <w:jc w:val="center"/>
            </w:pPr>
          </w:p>
          <w:p w14:paraId="7BCC0A17" w14:textId="4443FEED" w:rsidR="009E4CE6" w:rsidRPr="005871DB" w:rsidRDefault="00DA4D3A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Settore 2° Ragioneria e Tributi</w:t>
            </w:r>
          </w:p>
        </w:tc>
      </w:tr>
      <w:tr w:rsidR="009E4CE6" w:rsidRPr="005871DB" w14:paraId="53CFA716" w14:textId="77777777">
        <w:trPr>
          <w:trHeight w:val="304"/>
        </w:trPr>
        <w:tc>
          <w:tcPr>
            <w:tcW w:w="14691" w:type="dxa"/>
            <w:gridSpan w:val="7"/>
          </w:tcPr>
          <w:p w14:paraId="2BFF9652" w14:textId="77777777" w:rsidR="009E4CE6" w:rsidRPr="005871DB" w:rsidRDefault="009E4CE6" w:rsidP="005871DB">
            <w:pPr>
              <w:jc w:val="center"/>
            </w:pPr>
          </w:p>
          <w:p w14:paraId="073693C5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SCADENZIARIO OBBLIGHI AMMINISTRATIVI</w:t>
            </w:r>
          </w:p>
        </w:tc>
      </w:tr>
      <w:tr w:rsidR="009E4CE6" w:rsidRPr="005871DB" w14:paraId="515A66E0" w14:textId="77777777">
        <w:trPr>
          <w:trHeight w:val="304"/>
        </w:trPr>
        <w:tc>
          <w:tcPr>
            <w:tcW w:w="14691" w:type="dxa"/>
            <w:gridSpan w:val="7"/>
          </w:tcPr>
          <w:p w14:paraId="6049CB82" w14:textId="77777777" w:rsidR="009E4CE6" w:rsidRPr="005871DB" w:rsidRDefault="009E4CE6" w:rsidP="005871DB">
            <w:pPr>
              <w:jc w:val="center"/>
            </w:pPr>
          </w:p>
          <w:p w14:paraId="0A11363D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Obbligo di trasparenza ex art. 12, comma 1-bis del Decreto Legislativo 14 marzo 2013 n. 33</w:t>
            </w:r>
          </w:p>
        </w:tc>
      </w:tr>
      <w:tr w:rsidR="009E4CE6" w:rsidRPr="005871DB" w14:paraId="287827D7" w14:textId="77777777">
        <w:trPr>
          <w:trHeight w:val="304"/>
        </w:trPr>
        <w:tc>
          <w:tcPr>
            <w:tcW w:w="14691" w:type="dxa"/>
            <w:gridSpan w:val="7"/>
          </w:tcPr>
          <w:p w14:paraId="1429795E" w14:textId="77777777" w:rsidR="009E4CE6" w:rsidRPr="005871DB" w:rsidRDefault="009E4CE6" w:rsidP="005871DB">
            <w:pPr>
              <w:jc w:val="center"/>
            </w:pPr>
          </w:p>
          <w:p w14:paraId="1621C466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IMPRESE</w:t>
            </w:r>
          </w:p>
        </w:tc>
      </w:tr>
      <w:tr w:rsidR="009E4CE6" w:rsidRPr="005871DB" w14:paraId="73E1241C" w14:textId="77777777">
        <w:trPr>
          <w:trHeight w:val="1134"/>
        </w:trPr>
        <w:tc>
          <w:tcPr>
            <w:tcW w:w="1130" w:type="dxa"/>
          </w:tcPr>
          <w:p w14:paraId="1A190EEE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DATA DI EFFICACIA DELL'ATTO</w:t>
            </w:r>
          </w:p>
        </w:tc>
        <w:tc>
          <w:tcPr>
            <w:tcW w:w="1156" w:type="dxa"/>
          </w:tcPr>
          <w:p w14:paraId="17C3E969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DENOMINAZIONE DELL'</w:t>
            </w:r>
            <w:r w:rsidRPr="005871DB">
              <w:rPr>
                <w:b/>
              </w:rPr>
              <w:tab/>
            </w:r>
            <w:r w:rsidRPr="005871DB">
              <w:rPr>
                <w:b/>
                <w:spacing w:val="-4"/>
              </w:rPr>
              <w:t>OBBLIGO</w:t>
            </w:r>
          </w:p>
        </w:tc>
        <w:tc>
          <w:tcPr>
            <w:tcW w:w="1842" w:type="dxa"/>
          </w:tcPr>
          <w:p w14:paraId="54B02953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DESCRIZIONE SINTETICA</w:t>
            </w:r>
          </w:p>
        </w:tc>
        <w:tc>
          <w:tcPr>
            <w:tcW w:w="2017" w:type="dxa"/>
          </w:tcPr>
          <w:p w14:paraId="2643EED7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DATA DI SCADENZA</w:t>
            </w:r>
          </w:p>
        </w:tc>
        <w:tc>
          <w:tcPr>
            <w:tcW w:w="3495" w:type="dxa"/>
          </w:tcPr>
          <w:p w14:paraId="6610623D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RIFERIMENTO NORMATIVO</w:t>
            </w:r>
          </w:p>
        </w:tc>
        <w:tc>
          <w:tcPr>
            <w:tcW w:w="3608" w:type="dxa"/>
          </w:tcPr>
          <w:p w14:paraId="390D2DF1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COLLEGAMENTO AL LINK DEL SITO CONTENENTE INFORMAZIONI SULL'ADEMPIMENTO DELL'OBBLIGO E DEL PROCEDIMENTO</w:t>
            </w:r>
          </w:p>
        </w:tc>
        <w:tc>
          <w:tcPr>
            <w:tcW w:w="1443" w:type="dxa"/>
          </w:tcPr>
          <w:p w14:paraId="653D187B" w14:textId="77777777" w:rsidR="009E4CE6" w:rsidRPr="005871DB" w:rsidRDefault="00000000" w:rsidP="005871DB">
            <w:pPr>
              <w:jc w:val="center"/>
              <w:rPr>
                <w:b/>
              </w:rPr>
            </w:pPr>
            <w:r w:rsidRPr="005871DB">
              <w:rPr>
                <w:b/>
              </w:rPr>
              <w:t>UFFICIO/SERVIZIO DI RIFERIMENTO</w:t>
            </w:r>
          </w:p>
        </w:tc>
      </w:tr>
      <w:tr w:rsidR="009E4CE6" w:rsidRPr="005871DB" w14:paraId="659EBF83" w14:textId="77777777">
        <w:trPr>
          <w:trHeight w:val="304"/>
        </w:trPr>
        <w:tc>
          <w:tcPr>
            <w:tcW w:w="1130" w:type="dxa"/>
          </w:tcPr>
          <w:p w14:paraId="1F3348ED" w14:textId="0F3E8502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01/01/20</w:t>
            </w:r>
            <w:r w:rsidR="00DA4D3A" w:rsidRPr="005871DB">
              <w:rPr>
                <w:bCs/>
              </w:rPr>
              <w:t>26</w:t>
            </w:r>
          </w:p>
        </w:tc>
        <w:tc>
          <w:tcPr>
            <w:tcW w:w="1156" w:type="dxa"/>
          </w:tcPr>
          <w:p w14:paraId="0D815E3A" w14:textId="77777777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TARI</w:t>
            </w:r>
          </w:p>
        </w:tc>
        <w:tc>
          <w:tcPr>
            <w:tcW w:w="1842" w:type="dxa"/>
          </w:tcPr>
          <w:p w14:paraId="37089E67" w14:textId="77777777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Versamento Tassa sui rifiuti</w:t>
            </w:r>
          </w:p>
        </w:tc>
        <w:tc>
          <w:tcPr>
            <w:tcW w:w="2017" w:type="dxa"/>
          </w:tcPr>
          <w:p w14:paraId="60B1AC42" w14:textId="3B0C5B01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Pagamento Accont</w:t>
            </w:r>
            <w:r w:rsidR="00DA4D3A" w:rsidRPr="005871DB">
              <w:rPr>
                <w:bCs/>
              </w:rPr>
              <w:t>i</w:t>
            </w:r>
            <w:r w:rsidRPr="005871DB">
              <w:rPr>
                <w:bCs/>
              </w:rPr>
              <w:t xml:space="preserve"> - </w:t>
            </w:r>
            <w:r w:rsidR="00DA4D3A" w:rsidRPr="005871DB">
              <w:rPr>
                <w:bCs/>
              </w:rPr>
              <w:t>16</w:t>
            </w:r>
            <w:r w:rsidRPr="005871DB">
              <w:rPr>
                <w:bCs/>
                <w:spacing w:val="-8"/>
              </w:rPr>
              <w:t xml:space="preserve"> </w:t>
            </w:r>
            <w:r w:rsidRPr="005871DB">
              <w:rPr>
                <w:bCs/>
              </w:rPr>
              <w:t>Giugno</w:t>
            </w:r>
            <w:r w:rsidR="00DA4D3A" w:rsidRPr="005871DB">
              <w:rPr>
                <w:bCs/>
              </w:rPr>
              <w:t>, 16 Agosto, 16 Ottobre</w:t>
            </w:r>
          </w:p>
          <w:p w14:paraId="1B2A4DD3" w14:textId="61334F38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 xml:space="preserve">Pagamento Saldo - </w:t>
            </w:r>
            <w:r w:rsidR="00DA4D3A" w:rsidRPr="005871DB">
              <w:rPr>
                <w:bCs/>
              </w:rPr>
              <w:t>16</w:t>
            </w:r>
            <w:r w:rsidRPr="005871DB">
              <w:rPr>
                <w:bCs/>
                <w:spacing w:val="-7"/>
              </w:rPr>
              <w:t xml:space="preserve"> </w:t>
            </w:r>
            <w:r w:rsidRPr="005871DB">
              <w:rPr>
                <w:bCs/>
              </w:rPr>
              <w:t>Dicembre</w:t>
            </w:r>
          </w:p>
        </w:tc>
        <w:tc>
          <w:tcPr>
            <w:tcW w:w="3495" w:type="dxa"/>
          </w:tcPr>
          <w:p w14:paraId="40F85611" w14:textId="77777777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Legge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27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Dicembre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2013,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n.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147</w:t>
            </w:r>
            <w:r w:rsidRPr="005871DB">
              <w:rPr>
                <w:bCs/>
                <w:spacing w:val="-4"/>
              </w:rPr>
              <w:t xml:space="preserve"> </w:t>
            </w:r>
            <w:r w:rsidRPr="005871DB">
              <w:rPr>
                <w:bCs/>
              </w:rPr>
              <w:t>(Legge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di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stabilità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per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il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2014)</w:t>
            </w:r>
          </w:p>
          <w:p w14:paraId="120AAFC8" w14:textId="2E7BB0F0" w:rsidR="009E4CE6" w:rsidRPr="005871DB" w:rsidRDefault="00000000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Regolamento</w:t>
            </w:r>
            <w:r w:rsidRPr="005871DB">
              <w:rPr>
                <w:bCs/>
                <w:spacing w:val="-5"/>
              </w:rPr>
              <w:t xml:space="preserve"> </w:t>
            </w:r>
            <w:r w:rsidRPr="005871DB">
              <w:rPr>
                <w:bCs/>
              </w:rPr>
              <w:t>Comunale</w:t>
            </w:r>
            <w:r w:rsidRPr="005871DB">
              <w:rPr>
                <w:bCs/>
                <w:spacing w:val="-4"/>
              </w:rPr>
              <w:t xml:space="preserve"> </w:t>
            </w:r>
            <w:r w:rsidR="00E06734" w:rsidRPr="005871DB">
              <w:rPr>
                <w:bCs/>
                <w:spacing w:val="-4"/>
              </w:rPr>
              <w:t>vigente</w:t>
            </w:r>
          </w:p>
        </w:tc>
        <w:tc>
          <w:tcPr>
            <w:tcW w:w="3608" w:type="dxa"/>
          </w:tcPr>
          <w:p w14:paraId="3F064AD2" w14:textId="59483F9C" w:rsidR="009E4CE6" w:rsidRPr="005871DB" w:rsidRDefault="008800C7" w:rsidP="005871DB">
            <w:pPr>
              <w:jc w:val="center"/>
              <w:rPr>
                <w:bCs/>
              </w:rPr>
            </w:pPr>
            <w:hyperlink r:id="rId4" w:history="1">
              <w:r w:rsidRPr="005871DB">
                <w:rPr>
                  <w:rStyle w:val="Collegamentoipertestuale"/>
                  <w:rFonts w:asciiTheme="minorHAnsi" w:hAnsiTheme="minorHAnsi" w:cstheme="minorHAnsi"/>
                  <w:bCs/>
                </w:rPr>
                <w:t>Regolamento TARI</w:t>
              </w:r>
            </w:hyperlink>
          </w:p>
        </w:tc>
        <w:tc>
          <w:tcPr>
            <w:tcW w:w="1443" w:type="dxa"/>
          </w:tcPr>
          <w:p w14:paraId="6F7138D9" w14:textId="3F303E50" w:rsidR="009E4CE6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Ufficio tributi</w:t>
            </w:r>
          </w:p>
        </w:tc>
      </w:tr>
      <w:tr w:rsidR="00DA4D3A" w:rsidRPr="005871DB" w14:paraId="0C7B92A8" w14:textId="77777777">
        <w:trPr>
          <w:trHeight w:val="304"/>
        </w:trPr>
        <w:tc>
          <w:tcPr>
            <w:tcW w:w="1130" w:type="dxa"/>
          </w:tcPr>
          <w:p w14:paraId="1625E6F9" w14:textId="3D9B54DD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01/01/2026</w:t>
            </w:r>
          </w:p>
        </w:tc>
        <w:tc>
          <w:tcPr>
            <w:tcW w:w="1156" w:type="dxa"/>
          </w:tcPr>
          <w:p w14:paraId="471AA4E4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TARI</w:t>
            </w:r>
          </w:p>
        </w:tc>
        <w:tc>
          <w:tcPr>
            <w:tcW w:w="1842" w:type="dxa"/>
          </w:tcPr>
          <w:p w14:paraId="64348EC6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Denuncia di</w:t>
            </w:r>
          </w:p>
          <w:p w14:paraId="4F563ADD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Agevolazione/Riduzione</w:t>
            </w:r>
          </w:p>
        </w:tc>
        <w:tc>
          <w:tcPr>
            <w:tcW w:w="2017" w:type="dxa"/>
          </w:tcPr>
          <w:p w14:paraId="3A1D1092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Entro il 31 gennaio dell'anno di</w:t>
            </w:r>
          </w:p>
          <w:p w14:paraId="0811742E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riferimento</w:t>
            </w:r>
          </w:p>
        </w:tc>
        <w:tc>
          <w:tcPr>
            <w:tcW w:w="3495" w:type="dxa"/>
          </w:tcPr>
          <w:p w14:paraId="20A2B299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Legge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27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Dicembre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2013,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n.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147</w:t>
            </w:r>
            <w:r w:rsidRPr="005871DB">
              <w:rPr>
                <w:bCs/>
                <w:spacing w:val="-4"/>
              </w:rPr>
              <w:t xml:space="preserve"> </w:t>
            </w:r>
            <w:r w:rsidRPr="005871DB">
              <w:rPr>
                <w:bCs/>
              </w:rPr>
              <w:t>(Legge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di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stabilità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per</w:t>
            </w:r>
            <w:r w:rsidRPr="005871DB">
              <w:rPr>
                <w:bCs/>
                <w:spacing w:val="-2"/>
              </w:rPr>
              <w:t xml:space="preserve"> </w:t>
            </w:r>
            <w:r w:rsidRPr="005871DB">
              <w:rPr>
                <w:bCs/>
              </w:rPr>
              <w:t>il</w:t>
            </w:r>
            <w:r w:rsidRPr="005871DB">
              <w:rPr>
                <w:bCs/>
                <w:spacing w:val="-3"/>
              </w:rPr>
              <w:t xml:space="preserve"> </w:t>
            </w:r>
            <w:r w:rsidRPr="005871DB">
              <w:rPr>
                <w:bCs/>
              </w:rPr>
              <w:t>2014)</w:t>
            </w:r>
          </w:p>
          <w:p w14:paraId="1CAA5FAA" w14:textId="55DF02C3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Regolamento</w:t>
            </w:r>
            <w:r w:rsidRPr="005871DB">
              <w:rPr>
                <w:bCs/>
                <w:spacing w:val="-5"/>
              </w:rPr>
              <w:t xml:space="preserve"> </w:t>
            </w:r>
            <w:r w:rsidRPr="005871DB">
              <w:rPr>
                <w:bCs/>
              </w:rPr>
              <w:t>Comunale</w:t>
            </w:r>
            <w:r w:rsidRPr="005871DB">
              <w:rPr>
                <w:bCs/>
                <w:spacing w:val="-4"/>
              </w:rPr>
              <w:t xml:space="preserve"> </w:t>
            </w:r>
            <w:r w:rsidR="00E06734" w:rsidRPr="005871DB">
              <w:rPr>
                <w:bCs/>
                <w:spacing w:val="-4"/>
              </w:rPr>
              <w:t>vigente</w:t>
            </w:r>
          </w:p>
        </w:tc>
        <w:tc>
          <w:tcPr>
            <w:tcW w:w="3608" w:type="dxa"/>
          </w:tcPr>
          <w:p w14:paraId="4F24CC8E" w14:textId="1E79E83F" w:rsidR="00DA4D3A" w:rsidRPr="005871DB" w:rsidRDefault="008800C7" w:rsidP="005871DB">
            <w:pPr>
              <w:jc w:val="center"/>
              <w:rPr>
                <w:bCs/>
              </w:rPr>
            </w:pPr>
            <w:hyperlink r:id="rId5" w:history="1">
              <w:r w:rsidRPr="005871DB">
                <w:rPr>
                  <w:rStyle w:val="Collegamentoipertestuale"/>
                  <w:rFonts w:asciiTheme="minorHAnsi" w:hAnsiTheme="minorHAnsi" w:cstheme="minorHAnsi"/>
                  <w:bCs/>
                </w:rPr>
                <w:t>Regolamento TARI</w:t>
              </w:r>
            </w:hyperlink>
          </w:p>
        </w:tc>
        <w:tc>
          <w:tcPr>
            <w:tcW w:w="1443" w:type="dxa"/>
          </w:tcPr>
          <w:p w14:paraId="51C84E95" w14:textId="635EB7B9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Ufficio tributi</w:t>
            </w:r>
          </w:p>
        </w:tc>
      </w:tr>
      <w:tr w:rsidR="00DA4D3A" w:rsidRPr="005871DB" w14:paraId="0E86AEE1" w14:textId="77777777">
        <w:trPr>
          <w:trHeight w:val="436"/>
        </w:trPr>
        <w:tc>
          <w:tcPr>
            <w:tcW w:w="1130" w:type="dxa"/>
          </w:tcPr>
          <w:p w14:paraId="7BB5F96A" w14:textId="77777777" w:rsidR="00DA4D3A" w:rsidRPr="005871DB" w:rsidRDefault="00DA4D3A" w:rsidP="005871DB">
            <w:pPr>
              <w:jc w:val="center"/>
              <w:rPr>
                <w:bCs/>
              </w:rPr>
            </w:pPr>
          </w:p>
          <w:p w14:paraId="0F2E552A" w14:textId="46244A76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01/01/2026</w:t>
            </w:r>
          </w:p>
        </w:tc>
        <w:tc>
          <w:tcPr>
            <w:tcW w:w="1156" w:type="dxa"/>
          </w:tcPr>
          <w:p w14:paraId="7F85F742" w14:textId="77777777" w:rsidR="00DA4D3A" w:rsidRPr="005871DB" w:rsidRDefault="00DA4D3A" w:rsidP="005871DB">
            <w:pPr>
              <w:jc w:val="center"/>
              <w:rPr>
                <w:bCs/>
              </w:rPr>
            </w:pPr>
          </w:p>
          <w:p w14:paraId="516B985C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TARI</w:t>
            </w:r>
          </w:p>
        </w:tc>
        <w:tc>
          <w:tcPr>
            <w:tcW w:w="1842" w:type="dxa"/>
          </w:tcPr>
          <w:p w14:paraId="27C0E527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Denuncia di Iscrizione/variazione/cessazione</w:t>
            </w:r>
          </w:p>
        </w:tc>
        <w:tc>
          <w:tcPr>
            <w:tcW w:w="2017" w:type="dxa"/>
          </w:tcPr>
          <w:p w14:paraId="2E23D9F1" w14:textId="77777777" w:rsidR="00DA4D3A" w:rsidRPr="005871DB" w:rsidRDefault="00DA4D3A" w:rsidP="005871DB">
            <w:pPr>
              <w:jc w:val="center"/>
              <w:rPr>
                <w:bCs/>
              </w:rPr>
            </w:pPr>
          </w:p>
          <w:p w14:paraId="306CC50C" w14:textId="77777777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Entro il 31 gennaio dell'anno successivo</w:t>
            </w:r>
          </w:p>
        </w:tc>
        <w:tc>
          <w:tcPr>
            <w:tcW w:w="3495" w:type="dxa"/>
          </w:tcPr>
          <w:p w14:paraId="57D036AC" w14:textId="59399209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 xml:space="preserve">Legge 27 Dicembre 2013, n. 147 (Legge di stabilità per il 2014) Regolamento Comunale </w:t>
            </w:r>
            <w:r w:rsidR="00E06734" w:rsidRPr="005871DB">
              <w:rPr>
                <w:bCs/>
              </w:rPr>
              <w:t>vigente</w:t>
            </w:r>
          </w:p>
        </w:tc>
        <w:tc>
          <w:tcPr>
            <w:tcW w:w="3608" w:type="dxa"/>
          </w:tcPr>
          <w:p w14:paraId="2B30A5AF" w14:textId="0FC5EE02" w:rsidR="00DA4D3A" w:rsidRPr="005871DB" w:rsidRDefault="008800C7" w:rsidP="005871DB">
            <w:pPr>
              <w:jc w:val="center"/>
              <w:rPr>
                <w:bCs/>
              </w:rPr>
            </w:pPr>
            <w:hyperlink r:id="rId6" w:history="1">
              <w:r w:rsidRPr="005871DB">
                <w:rPr>
                  <w:rStyle w:val="Collegamentoipertestuale"/>
                  <w:rFonts w:asciiTheme="minorHAnsi" w:hAnsiTheme="minorHAnsi" w:cstheme="minorHAnsi"/>
                  <w:bCs/>
                </w:rPr>
                <w:t>Regolamento TARI</w:t>
              </w:r>
            </w:hyperlink>
          </w:p>
        </w:tc>
        <w:tc>
          <w:tcPr>
            <w:tcW w:w="1443" w:type="dxa"/>
          </w:tcPr>
          <w:p w14:paraId="310100C1" w14:textId="7ED3BD74" w:rsidR="00DA4D3A" w:rsidRPr="005871DB" w:rsidRDefault="00DA4D3A" w:rsidP="005871DB">
            <w:pPr>
              <w:jc w:val="center"/>
              <w:rPr>
                <w:bCs/>
              </w:rPr>
            </w:pPr>
            <w:r w:rsidRPr="005871DB">
              <w:rPr>
                <w:bCs/>
              </w:rPr>
              <w:t>Ufficio tributi</w:t>
            </w:r>
          </w:p>
        </w:tc>
      </w:tr>
      <w:tr w:rsidR="009E4CE6" w:rsidRPr="005871DB" w14:paraId="55E2A925" w14:textId="77777777">
        <w:trPr>
          <w:trHeight w:val="304"/>
        </w:trPr>
        <w:tc>
          <w:tcPr>
            <w:tcW w:w="1130" w:type="dxa"/>
          </w:tcPr>
          <w:p w14:paraId="5FEF9B25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156" w:type="dxa"/>
          </w:tcPr>
          <w:p w14:paraId="061FB722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842" w:type="dxa"/>
          </w:tcPr>
          <w:p w14:paraId="09C13AEB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2017" w:type="dxa"/>
          </w:tcPr>
          <w:p w14:paraId="54FDF940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495" w:type="dxa"/>
          </w:tcPr>
          <w:p w14:paraId="2E4FE8B7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608" w:type="dxa"/>
          </w:tcPr>
          <w:p w14:paraId="4A9F6D80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443" w:type="dxa"/>
          </w:tcPr>
          <w:p w14:paraId="6138AA1B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</w:tr>
      <w:tr w:rsidR="009E4CE6" w:rsidRPr="005871DB" w14:paraId="416891B0" w14:textId="77777777">
        <w:trPr>
          <w:trHeight w:val="304"/>
        </w:trPr>
        <w:tc>
          <w:tcPr>
            <w:tcW w:w="1130" w:type="dxa"/>
          </w:tcPr>
          <w:p w14:paraId="737FDA63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156" w:type="dxa"/>
          </w:tcPr>
          <w:p w14:paraId="0AEA0207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842" w:type="dxa"/>
          </w:tcPr>
          <w:p w14:paraId="4E5C75F9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2017" w:type="dxa"/>
          </w:tcPr>
          <w:p w14:paraId="4C26AA79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495" w:type="dxa"/>
          </w:tcPr>
          <w:p w14:paraId="0266B5B5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608" w:type="dxa"/>
          </w:tcPr>
          <w:p w14:paraId="39559AC0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443" w:type="dxa"/>
          </w:tcPr>
          <w:p w14:paraId="241E81DC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</w:tr>
      <w:tr w:rsidR="009E4CE6" w:rsidRPr="005871DB" w14:paraId="5653EB81" w14:textId="77777777">
        <w:trPr>
          <w:trHeight w:val="304"/>
        </w:trPr>
        <w:tc>
          <w:tcPr>
            <w:tcW w:w="1130" w:type="dxa"/>
          </w:tcPr>
          <w:p w14:paraId="63A9F2B0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156" w:type="dxa"/>
          </w:tcPr>
          <w:p w14:paraId="09D03D68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842" w:type="dxa"/>
          </w:tcPr>
          <w:p w14:paraId="14D06EBD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2017" w:type="dxa"/>
          </w:tcPr>
          <w:p w14:paraId="1B3505BB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495" w:type="dxa"/>
          </w:tcPr>
          <w:p w14:paraId="5C298BD5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608" w:type="dxa"/>
          </w:tcPr>
          <w:p w14:paraId="40E64D5C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443" w:type="dxa"/>
          </w:tcPr>
          <w:p w14:paraId="5E329A3C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</w:tr>
      <w:tr w:rsidR="009E4CE6" w:rsidRPr="005871DB" w14:paraId="0DF51B77" w14:textId="77777777">
        <w:trPr>
          <w:trHeight w:val="304"/>
        </w:trPr>
        <w:tc>
          <w:tcPr>
            <w:tcW w:w="1130" w:type="dxa"/>
          </w:tcPr>
          <w:p w14:paraId="6C7E896E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156" w:type="dxa"/>
          </w:tcPr>
          <w:p w14:paraId="4D6B2B6F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842" w:type="dxa"/>
          </w:tcPr>
          <w:p w14:paraId="236E1F83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2017" w:type="dxa"/>
          </w:tcPr>
          <w:p w14:paraId="52BBA46E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495" w:type="dxa"/>
          </w:tcPr>
          <w:p w14:paraId="039FE083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608" w:type="dxa"/>
          </w:tcPr>
          <w:p w14:paraId="2774BF2F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443" w:type="dxa"/>
          </w:tcPr>
          <w:p w14:paraId="44D72D63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</w:tr>
      <w:tr w:rsidR="009E4CE6" w:rsidRPr="005871DB" w14:paraId="28926162" w14:textId="77777777">
        <w:trPr>
          <w:trHeight w:val="304"/>
        </w:trPr>
        <w:tc>
          <w:tcPr>
            <w:tcW w:w="1130" w:type="dxa"/>
          </w:tcPr>
          <w:p w14:paraId="0F2B584F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156" w:type="dxa"/>
          </w:tcPr>
          <w:p w14:paraId="0CE78B65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842" w:type="dxa"/>
          </w:tcPr>
          <w:p w14:paraId="29DB5A1D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2017" w:type="dxa"/>
          </w:tcPr>
          <w:p w14:paraId="5F1CDBC1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495" w:type="dxa"/>
          </w:tcPr>
          <w:p w14:paraId="7127776B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3608" w:type="dxa"/>
          </w:tcPr>
          <w:p w14:paraId="121D2AD3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  <w:tc>
          <w:tcPr>
            <w:tcW w:w="1443" w:type="dxa"/>
          </w:tcPr>
          <w:p w14:paraId="0400AA50" w14:textId="77777777" w:rsidR="009E4CE6" w:rsidRPr="005871DB" w:rsidRDefault="009E4CE6" w:rsidP="005871DB">
            <w:pPr>
              <w:jc w:val="center"/>
              <w:rPr>
                <w:bCs/>
              </w:rPr>
            </w:pPr>
          </w:p>
        </w:tc>
      </w:tr>
    </w:tbl>
    <w:p w14:paraId="12AEA76C" w14:textId="77777777" w:rsidR="003D37B6" w:rsidRPr="005871DB" w:rsidRDefault="003D37B6" w:rsidP="005871DB">
      <w:pPr>
        <w:jc w:val="center"/>
      </w:pPr>
    </w:p>
    <w:sectPr w:rsidR="003D37B6" w:rsidRPr="005871DB">
      <w:type w:val="continuous"/>
      <w:pgSz w:w="16840" w:h="11910" w:orient="landscape"/>
      <w:pgMar w:top="1080" w:right="10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4CE6"/>
    <w:rsid w:val="003D37B6"/>
    <w:rsid w:val="00532188"/>
    <w:rsid w:val="005871DB"/>
    <w:rsid w:val="005944FC"/>
    <w:rsid w:val="006A68A8"/>
    <w:rsid w:val="008800C7"/>
    <w:rsid w:val="009E4CE6"/>
    <w:rsid w:val="00DA4D3A"/>
    <w:rsid w:val="00E06734"/>
    <w:rsid w:val="00F1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F7D57"/>
  <w15:docId w15:val="{7E8170D3-5559-4CE2-B6CE-2BD78B73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8800C7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800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e5.halleysud.it/altofonte/zf/index.php/trasparenza/index/visualizza-documento-generico/categoria/192/page/2/documento/606" TargetMode="External"/><Relationship Id="rId5" Type="http://schemas.openxmlformats.org/officeDocument/2006/relationships/hyperlink" Target="https://portale5.halleysud.it/altofonte/zf/index.php/trasparenza/index/visualizza-documento-generico/categoria/192/page/2/documento/606" TargetMode="External"/><Relationship Id="rId4" Type="http://schemas.openxmlformats.org/officeDocument/2006/relationships/hyperlink" Target="https://portale5.halleysud.it/altofonte/zf/index.php/trasparenza/index/visualizza-documento-generico/categoria/192/page/2/documento/6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1394</Characters>
  <Application>Microsoft Office Word</Application>
  <DocSecurity>0</DocSecurity>
  <Lines>24</Lines>
  <Paragraphs>7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Valerio Borruso</cp:lastModifiedBy>
  <cp:revision>5</cp:revision>
  <dcterms:created xsi:type="dcterms:W3CDTF">2026-09-11T10:02:00Z</dcterms:created>
  <dcterms:modified xsi:type="dcterms:W3CDTF">2026-09-11T15:44:00Z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2026-06-10T00:00:00Z</vt:filetime>
  </property>
  <property fmtid="{D5CDD505-2E9C-101B-9397-08002B2CF9AE}" pid="3" name="Creator">
    <vt:lpwstr>PDFium</vt:lpwstr>
  </property>
  <property fmtid="{D5CDD505-2E9C-101B-9397-08002B2CF9AE}" pid="4" name="LastSaved">
    <vt:filetime>2026-06-10T00:00:00Z</vt:filetime>
  </property>
</Properties>
</file>